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附件1</w:t>
      </w:r>
    </w:p>
    <w:p>
      <w:pPr>
        <w:ind w:firstLine="1044" w:firstLineChars="200"/>
        <w:jc w:val="center"/>
        <w:rPr>
          <w:rFonts w:cs="仿宋" w:asciiTheme="majorEastAsia" w:hAnsiTheme="majorEastAsia" w:eastAsiaTheme="majorEastAsia"/>
          <w:b/>
          <w:color w:val="000000"/>
          <w:sz w:val="52"/>
          <w:szCs w:val="52"/>
        </w:rPr>
      </w:pPr>
    </w:p>
    <w:p>
      <w:pPr>
        <w:jc w:val="center"/>
        <w:rPr>
          <w:rFonts w:cs="仿宋" w:asciiTheme="majorEastAsia" w:hAnsiTheme="majorEastAsia" w:eastAsiaTheme="majorEastAsia"/>
          <w:b/>
          <w:color w:val="000000"/>
          <w:sz w:val="52"/>
          <w:szCs w:val="52"/>
        </w:rPr>
      </w:pPr>
      <w:r>
        <w:rPr>
          <w:rFonts w:hint="eastAsia" w:cs="仿宋" w:asciiTheme="majorEastAsia" w:hAnsiTheme="majorEastAsia" w:eastAsiaTheme="majorEastAsia"/>
          <w:b/>
          <w:color w:val="000000"/>
          <w:sz w:val="52"/>
          <w:szCs w:val="52"/>
        </w:rPr>
        <w:t>秦皇岛市</w:t>
      </w:r>
      <w:r>
        <w:rPr>
          <w:rFonts w:hint="eastAsia" w:cs="仿宋" w:asciiTheme="majorEastAsia" w:hAnsiTheme="majorEastAsia" w:eastAsiaTheme="majorEastAsia"/>
          <w:b/>
          <w:color w:val="000000"/>
          <w:sz w:val="52"/>
          <w:szCs w:val="52"/>
          <w:lang w:val="en-US" w:eastAsia="zh-CN"/>
        </w:rPr>
        <w:t>2019</w:t>
      </w:r>
      <w:r>
        <w:rPr>
          <w:rFonts w:hint="eastAsia" w:cs="仿宋" w:asciiTheme="majorEastAsia" w:hAnsiTheme="majorEastAsia" w:eastAsiaTheme="majorEastAsia"/>
          <w:b/>
          <w:color w:val="000000"/>
          <w:sz w:val="52"/>
          <w:szCs w:val="52"/>
        </w:rPr>
        <w:t>年度新能源汽车</w:t>
      </w:r>
    </w:p>
    <w:p>
      <w:pPr>
        <w:jc w:val="center"/>
        <w:rPr>
          <w:rFonts w:cs="仿宋" w:asciiTheme="majorEastAsia" w:hAnsiTheme="majorEastAsia" w:eastAsiaTheme="majorEastAsia"/>
          <w:b/>
          <w:color w:val="000000"/>
          <w:sz w:val="52"/>
          <w:szCs w:val="52"/>
        </w:rPr>
      </w:pPr>
      <w:r>
        <w:rPr>
          <w:rFonts w:hint="eastAsia" w:cs="仿宋" w:asciiTheme="majorEastAsia" w:hAnsiTheme="majorEastAsia" w:eastAsiaTheme="majorEastAsia"/>
          <w:b/>
          <w:color w:val="000000"/>
          <w:sz w:val="52"/>
          <w:szCs w:val="52"/>
        </w:rPr>
        <w:t>推广应用地方财政补贴</w:t>
      </w:r>
    </w:p>
    <w:p>
      <w:pPr>
        <w:ind w:firstLine="1680" w:firstLineChars="200"/>
        <w:jc w:val="center"/>
        <w:rPr>
          <w:rFonts w:ascii="仿宋" w:hAnsi="仿宋" w:eastAsia="仿宋" w:cs="仿宋"/>
          <w:color w:val="000000"/>
          <w:sz w:val="84"/>
          <w:szCs w:val="84"/>
        </w:rPr>
      </w:pPr>
    </w:p>
    <w:p>
      <w:pPr>
        <w:jc w:val="center"/>
        <w:rPr>
          <w:rFonts w:ascii="仿宋" w:hAnsi="仿宋" w:eastAsia="仿宋" w:cs="仿宋"/>
          <w:color w:val="000000"/>
          <w:sz w:val="84"/>
          <w:szCs w:val="84"/>
        </w:rPr>
      </w:pPr>
      <w:r>
        <w:rPr>
          <w:rFonts w:hint="eastAsia" w:ascii="仿宋" w:hAnsi="仿宋" w:eastAsia="仿宋" w:cs="仿宋"/>
          <w:color w:val="000000"/>
          <w:sz w:val="84"/>
          <w:szCs w:val="84"/>
        </w:rPr>
        <w:t>申</w:t>
      </w:r>
    </w:p>
    <w:p>
      <w:pPr>
        <w:jc w:val="center"/>
        <w:rPr>
          <w:rFonts w:ascii="仿宋" w:hAnsi="仿宋" w:eastAsia="仿宋" w:cs="仿宋"/>
          <w:color w:val="000000"/>
          <w:sz w:val="84"/>
          <w:szCs w:val="84"/>
        </w:rPr>
      </w:pPr>
      <w:r>
        <w:rPr>
          <w:rFonts w:hint="eastAsia" w:ascii="仿宋" w:hAnsi="仿宋" w:eastAsia="仿宋" w:cs="仿宋"/>
          <w:color w:val="000000"/>
          <w:sz w:val="84"/>
          <w:szCs w:val="84"/>
        </w:rPr>
        <w:t>请</w:t>
      </w:r>
    </w:p>
    <w:p>
      <w:pPr>
        <w:jc w:val="center"/>
        <w:rPr>
          <w:rFonts w:ascii="仿宋" w:hAnsi="仿宋" w:eastAsia="仿宋" w:cs="仿宋"/>
          <w:color w:val="000000"/>
          <w:sz w:val="84"/>
          <w:szCs w:val="84"/>
        </w:rPr>
      </w:pPr>
      <w:r>
        <w:rPr>
          <w:rFonts w:hint="eastAsia" w:ascii="仿宋" w:hAnsi="仿宋" w:eastAsia="仿宋" w:cs="仿宋"/>
          <w:color w:val="000000"/>
          <w:sz w:val="84"/>
          <w:szCs w:val="84"/>
        </w:rPr>
        <w:t>报</w:t>
      </w:r>
    </w:p>
    <w:p>
      <w:pPr>
        <w:jc w:val="center"/>
        <w:rPr>
          <w:rFonts w:ascii="仿宋" w:hAnsi="仿宋" w:eastAsia="仿宋" w:cs="仿宋"/>
          <w:color w:val="000000"/>
          <w:sz w:val="84"/>
          <w:szCs w:val="84"/>
        </w:rPr>
      </w:pPr>
      <w:r>
        <w:rPr>
          <w:rFonts w:hint="eastAsia" w:ascii="仿宋" w:hAnsi="仿宋" w:eastAsia="仿宋" w:cs="仿宋"/>
          <w:color w:val="000000"/>
          <w:sz w:val="84"/>
          <w:szCs w:val="84"/>
        </w:rPr>
        <w:t>告</w:t>
      </w:r>
    </w:p>
    <w:p>
      <w:pPr>
        <w:ind w:firstLine="1680" w:firstLineChars="200"/>
        <w:jc w:val="center"/>
        <w:rPr>
          <w:rFonts w:ascii="仿宋" w:hAnsi="仿宋" w:eastAsia="仿宋" w:cs="仿宋"/>
          <w:color w:val="000000"/>
          <w:sz w:val="84"/>
          <w:szCs w:val="84"/>
        </w:rPr>
      </w:pP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申请人（签字/盖章）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:_________________________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highlight w:val="yellow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申请日期：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年         月         日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highlight w:val="yellow"/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643" w:firstLineChars="200"/>
        <w:jc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目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录</w:t>
      </w:r>
    </w:p>
    <w:p>
      <w:pPr>
        <w:ind w:firstLine="640" w:firstLineChars="200"/>
        <w:jc w:val="center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华文仿宋" w:eastAsia="仿宋_GB2312" w:cs="仿宋"/>
          <w:sz w:val="32"/>
          <w:szCs w:val="32"/>
        </w:rPr>
      </w:pPr>
      <w:r>
        <w:rPr>
          <w:rFonts w:hint="eastAsia" w:ascii="仿宋_GB2312" w:hAnsi="华文仿宋" w:eastAsia="仿宋_GB2312" w:cs="仿宋"/>
          <w:sz w:val="32"/>
          <w:szCs w:val="32"/>
          <w:lang w:val="en-US" w:eastAsia="zh-CN"/>
        </w:rPr>
        <w:t>XX年度</w:t>
      </w:r>
      <w:r>
        <w:rPr>
          <w:rFonts w:hint="eastAsia" w:ascii="仿宋_GB2312" w:hAnsi="华文仿宋" w:eastAsia="仿宋_GB2312" w:cs="仿宋"/>
          <w:sz w:val="32"/>
          <w:szCs w:val="32"/>
        </w:rPr>
        <w:t>新能源汽车推广应用审核表；</w:t>
      </w:r>
    </w:p>
    <w:p>
      <w:pPr>
        <w:numPr>
          <w:ilvl w:val="0"/>
          <w:numId w:val="0"/>
        </w:numPr>
        <w:ind w:firstLine="640" w:firstLineChars="200"/>
        <w:rPr>
          <w:rFonts w:ascii="仿宋_GB2312" w:hAnsi="华文仿宋" w:eastAsia="仿宋_GB2312" w:cs="仿宋"/>
          <w:sz w:val="32"/>
          <w:szCs w:val="32"/>
        </w:rPr>
      </w:pPr>
      <w:r>
        <w:rPr>
          <w:rFonts w:hint="eastAsia" w:ascii="仿宋_GB2312" w:hAnsi="华文仿宋" w:eastAsia="仿宋_GB2312" w:cs="仿宋"/>
          <w:sz w:val="32"/>
          <w:szCs w:val="32"/>
        </w:rPr>
        <w:t>2、真实性声明；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hAnsi="华文仿宋" w:eastAsia="仿宋_GB2312" w:cs="仿宋"/>
          <w:sz w:val="32"/>
          <w:szCs w:val="32"/>
        </w:rPr>
        <w:t>3、车辆生产企业提供的获得中央财政补贴资金</w:t>
      </w:r>
      <w:r>
        <w:rPr>
          <w:rFonts w:hint="eastAsia" w:ascii="仿宋_GB2312" w:hAnsi="华文仿宋" w:eastAsia="仿宋_GB2312" w:cs="仿宋"/>
          <w:sz w:val="32"/>
          <w:szCs w:val="32"/>
          <w:lang w:eastAsia="zh-CN"/>
        </w:rPr>
        <w:t>证</w:t>
      </w:r>
      <w:r>
        <w:rPr>
          <w:rFonts w:hint="eastAsia" w:ascii="仿宋_GB2312" w:hAnsi="华文仿宋" w:eastAsia="仿宋_GB2312" w:cs="仿宋"/>
          <w:sz w:val="32"/>
          <w:szCs w:val="32"/>
        </w:rPr>
        <w:t>明</w:t>
      </w:r>
      <w:r>
        <w:rPr>
          <w:rFonts w:hint="eastAsia" w:ascii="仿宋_GB2312" w:hAnsi="华文仿宋" w:eastAsia="仿宋_GB2312" w:cs="仿宋"/>
          <w:sz w:val="32"/>
          <w:szCs w:val="32"/>
          <w:lang w:eastAsia="zh-CN"/>
        </w:rPr>
        <w:t>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能够证明国家补贴标准的相关材料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（暂不能提供可后补充）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ascii="仿宋_GB2312" w:hAnsi="华文仿宋" w:eastAsia="仿宋_GB2312" w:cs="仿宋"/>
          <w:sz w:val="32"/>
          <w:szCs w:val="32"/>
        </w:rPr>
      </w:pPr>
      <w:r>
        <w:rPr>
          <w:rFonts w:hint="eastAsia" w:ascii="仿宋_GB2312" w:hAnsi="华文仿宋" w:eastAsia="仿宋_GB2312" w:cs="仿宋"/>
          <w:sz w:val="32"/>
          <w:szCs w:val="32"/>
        </w:rPr>
        <w:t>4、单位提供营业执照、经办人身份证复印件，个人提供身份证复印件</w:t>
      </w:r>
      <w:r>
        <w:rPr>
          <w:rFonts w:hint="eastAsia" w:ascii="仿宋_GB2312" w:hAnsi="华文仿宋" w:eastAsia="仿宋_GB2312" w:cs="仿宋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有效期内居住证或居住证明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复印件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_GB2312" w:hAnsi="华文仿宋" w:eastAsia="仿宋_GB2312" w:cs="仿宋"/>
          <w:sz w:val="32"/>
          <w:szCs w:val="32"/>
        </w:rPr>
        <w:t>（此项均需交验原件）；</w:t>
      </w:r>
    </w:p>
    <w:p>
      <w:pPr>
        <w:ind w:firstLine="640" w:firstLineChars="200"/>
        <w:rPr>
          <w:rFonts w:ascii="仿宋_GB2312" w:hAnsi="华文仿宋" w:eastAsia="仿宋_GB2312" w:cs="仿宋"/>
          <w:sz w:val="32"/>
          <w:szCs w:val="32"/>
        </w:rPr>
      </w:pPr>
      <w:r>
        <w:rPr>
          <w:rFonts w:hint="eastAsia" w:ascii="仿宋_GB2312" w:hAnsi="华文仿宋" w:eastAsia="仿宋_GB2312" w:cs="仿宋"/>
          <w:sz w:val="32"/>
          <w:szCs w:val="32"/>
        </w:rPr>
        <w:t>5、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购车合同、购车发票、车辆一致性证书、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合格证、电动车环保信息随车清单、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车辆注册信息、行驶证、车辆购置税完税证明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复印件（此项均需交验原件）</w:t>
      </w:r>
      <w:r>
        <w:rPr>
          <w:rFonts w:hint="eastAsia" w:ascii="仿宋_GB2312" w:hAnsi="华文仿宋" w:eastAsia="仿宋_GB2312" w:cs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ascii="仿宋_GB2312" w:hAnsi="华文仿宋" w:eastAsia="仿宋_GB2312" w:cs="仿宋"/>
          <w:sz w:val="32"/>
          <w:szCs w:val="32"/>
        </w:rPr>
      </w:pPr>
      <w:r>
        <w:rPr>
          <w:rFonts w:hint="eastAsia" w:ascii="仿宋_GB2312" w:hAnsi="华文仿宋" w:eastAsia="仿宋_GB2312" w:cs="仿宋"/>
          <w:sz w:val="32"/>
          <w:szCs w:val="32"/>
        </w:rPr>
        <w:t>6、行驶里程达到2万公里的证明（暂不能提供可后补充</w:t>
      </w:r>
      <w:r>
        <w:rPr>
          <w:rFonts w:hint="eastAsia" w:ascii="仿宋_GB2312" w:hAnsi="华文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华文仿宋" w:eastAsia="仿宋_GB2312" w:cs="仿宋"/>
          <w:sz w:val="32"/>
          <w:szCs w:val="32"/>
        </w:rPr>
        <w:t>里程表照片打印到A4纸上，此项需现场核实）。</w:t>
      </w:r>
    </w:p>
    <w:p>
      <w:pPr>
        <w:ind w:firstLine="640" w:firstLineChars="200"/>
        <w:rPr>
          <w:rFonts w:ascii="仿宋_GB2312" w:hAnsi="华文仿宋" w:eastAsia="仿宋_GB2312" w:cs="仿宋"/>
          <w:sz w:val="32"/>
          <w:szCs w:val="32"/>
        </w:rPr>
      </w:pPr>
    </w:p>
    <w:p>
      <w:pPr>
        <w:ind w:firstLine="640" w:firstLineChars="200"/>
        <w:rPr>
          <w:rFonts w:ascii="仿宋_GB2312" w:hAnsi="华文仿宋" w:eastAsia="仿宋_GB2312" w:cs="仿宋"/>
          <w:sz w:val="32"/>
          <w:szCs w:val="32"/>
        </w:rPr>
      </w:pPr>
    </w:p>
    <w:p>
      <w:pPr>
        <w:ind w:firstLine="640" w:firstLineChars="200"/>
        <w:rPr>
          <w:rFonts w:ascii="仿宋_GB2312" w:hAnsi="华文仿宋" w:eastAsia="仿宋_GB2312" w:cs="仿宋"/>
          <w:sz w:val="32"/>
          <w:szCs w:val="32"/>
        </w:rPr>
      </w:pPr>
    </w:p>
    <w:p>
      <w:pPr>
        <w:ind w:firstLine="640" w:firstLineChars="200"/>
        <w:rPr>
          <w:rFonts w:ascii="仿宋_GB2312" w:hAnsi="华文仿宋" w:eastAsia="仿宋_GB2312" w:cs="仿宋"/>
          <w:sz w:val="32"/>
          <w:szCs w:val="32"/>
        </w:rPr>
      </w:pPr>
    </w:p>
    <w:p>
      <w:pPr>
        <w:ind w:firstLine="640" w:firstLineChars="200"/>
        <w:rPr>
          <w:rFonts w:ascii="仿宋_GB2312" w:hAnsi="华文仿宋" w:eastAsia="仿宋_GB2312" w:cs="仿宋"/>
          <w:sz w:val="32"/>
          <w:szCs w:val="32"/>
        </w:rPr>
      </w:pPr>
    </w:p>
    <w:p>
      <w:pPr>
        <w:ind w:firstLine="640" w:firstLineChars="200"/>
        <w:rPr>
          <w:rFonts w:ascii="仿宋_GB2312" w:hAnsi="华文仿宋" w:eastAsia="仿宋_GB2312" w:cs="仿宋"/>
          <w:sz w:val="32"/>
          <w:szCs w:val="32"/>
        </w:rPr>
      </w:pPr>
    </w:p>
    <w:p>
      <w:pPr>
        <w:ind w:firstLine="640" w:firstLineChars="200"/>
        <w:rPr>
          <w:rFonts w:ascii="仿宋_GB2312" w:hAnsi="华文仿宋" w:eastAsia="仿宋_GB2312" w:cs="仿宋"/>
          <w:sz w:val="32"/>
          <w:szCs w:val="32"/>
        </w:rPr>
      </w:pPr>
    </w:p>
    <w:p>
      <w:pPr>
        <w:ind w:firstLine="3092" w:firstLineChars="700"/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ind w:firstLine="3092" w:firstLineChars="700"/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真实性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声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明</w:t>
      </w:r>
    </w:p>
    <w:p>
      <w:pPr>
        <w:ind w:firstLine="640" w:firstLineChars="200"/>
        <w:jc w:val="center"/>
        <w:rPr>
          <w:rFonts w:ascii="仿宋_GB2312" w:hAnsi="华文仿宋" w:eastAsia="仿宋_GB2312" w:cs="仿宋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华文仿宋" w:eastAsia="仿宋_GB2312" w:cs="仿宋"/>
          <w:sz w:val="32"/>
          <w:szCs w:val="32"/>
        </w:rPr>
      </w:pPr>
      <w:r>
        <w:rPr>
          <w:rFonts w:hint="eastAsia" w:ascii="仿宋_GB2312" w:hAnsi="华文仿宋" w:eastAsia="仿宋_GB2312" w:cs="仿宋"/>
          <w:sz w:val="32"/>
          <w:szCs w:val="32"/>
        </w:rPr>
        <w:t>本单位/本人（                    ）承诺:</w:t>
      </w:r>
    </w:p>
    <w:p>
      <w:pPr>
        <w:ind w:firstLine="640" w:firstLineChars="200"/>
        <w:jc w:val="left"/>
        <w:rPr>
          <w:rFonts w:hint="eastAsia" w:ascii="仿宋_GB2312" w:hAnsi="华文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仿宋"/>
          <w:sz w:val="32"/>
          <w:szCs w:val="32"/>
        </w:rPr>
        <w:t>此新能源汽车推广应用补贴资金申请报告内容真实合法,如有不实,本单位(本人)承担包括但不限于返</w:t>
      </w:r>
      <w:r>
        <w:rPr>
          <w:rFonts w:hint="eastAsia" w:ascii="仿宋_GB2312" w:hAnsi="华文仿宋" w:eastAsia="仿宋_GB2312" w:cs="仿宋"/>
          <w:sz w:val="32"/>
          <w:szCs w:val="32"/>
          <w:lang w:eastAsia="zh-CN"/>
        </w:rPr>
        <w:t>还</w:t>
      </w:r>
      <w:r>
        <w:rPr>
          <w:rFonts w:hint="eastAsia" w:ascii="仿宋_GB2312" w:hAnsi="华文仿宋" w:eastAsia="仿宋_GB2312" w:cs="仿宋"/>
          <w:sz w:val="32"/>
          <w:szCs w:val="32"/>
        </w:rPr>
        <w:t>已获得的补贴资金和接受责任追究等法律责任</w:t>
      </w:r>
      <w:r>
        <w:rPr>
          <w:rFonts w:hint="eastAsia" w:ascii="仿宋_GB2312" w:hAnsi="华文仿宋" w:eastAsia="仿宋_GB2312" w:cs="仿宋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ascii="仿宋_GB2312" w:hAnsi="华文仿宋" w:eastAsia="仿宋_GB2312" w:cs="仿宋"/>
          <w:sz w:val="32"/>
          <w:szCs w:val="32"/>
        </w:rPr>
      </w:pPr>
      <w:r>
        <w:rPr>
          <w:rFonts w:hint="eastAsia" w:ascii="仿宋_GB2312" w:hAnsi="华文仿宋" w:eastAsia="仿宋_GB2312" w:cs="仿宋"/>
          <w:sz w:val="32"/>
          <w:szCs w:val="32"/>
        </w:rPr>
        <w:t>本单位(本人)积极配合今后资料核查和现场核查, 并</w:t>
      </w:r>
      <w:r>
        <w:rPr>
          <w:rFonts w:hint="eastAsia" w:ascii="仿宋_GB2312" w:hAnsi="华文仿宋" w:eastAsia="仿宋_GB2312" w:cs="仿宋"/>
          <w:sz w:val="32"/>
          <w:szCs w:val="32"/>
          <w:lang w:eastAsia="zh-CN"/>
        </w:rPr>
        <w:t>提</w:t>
      </w:r>
      <w:r>
        <w:rPr>
          <w:rFonts w:hint="eastAsia" w:ascii="仿宋_GB2312" w:hAnsi="华文仿宋" w:eastAsia="仿宋_GB2312" w:cs="仿宋"/>
          <w:sz w:val="32"/>
          <w:szCs w:val="32"/>
        </w:rPr>
        <w:t>供真实、详尽的有关情况。</w:t>
      </w:r>
    </w:p>
    <w:p>
      <w:pPr>
        <w:ind w:firstLine="640" w:firstLineChars="200"/>
        <w:jc w:val="left"/>
        <w:rPr>
          <w:rFonts w:ascii="仿宋_GB2312" w:hAnsi="华文仿宋" w:eastAsia="仿宋_GB2312" w:cs="仿宋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华文仿宋" w:eastAsia="仿宋_GB2312" w:cs="仿宋"/>
          <w:sz w:val="32"/>
          <w:szCs w:val="32"/>
        </w:rPr>
      </w:pPr>
      <w:r>
        <w:rPr>
          <w:rFonts w:hint="eastAsia" w:ascii="仿宋_GB2312" w:hAnsi="华文仿宋" w:eastAsia="仿宋_GB2312" w:cs="仿宋"/>
          <w:sz w:val="32"/>
          <w:szCs w:val="32"/>
        </w:rPr>
        <w:t>声明人：</w:t>
      </w:r>
    </w:p>
    <w:p>
      <w:pPr>
        <w:ind w:firstLine="640" w:firstLineChars="200"/>
        <w:jc w:val="left"/>
        <w:rPr>
          <w:rFonts w:ascii="仿宋_GB2312" w:hAnsi="华文仿宋" w:eastAsia="仿宋_GB2312" w:cs="仿宋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华文仿宋" w:eastAsia="仿宋_GB2312" w:cs="仿宋"/>
          <w:sz w:val="32"/>
          <w:szCs w:val="32"/>
        </w:rPr>
      </w:pPr>
      <w:r>
        <w:rPr>
          <w:rFonts w:hint="eastAsia" w:ascii="仿宋_GB2312" w:hAnsi="华文仿宋" w:eastAsia="仿宋_GB2312" w:cs="仿宋"/>
          <w:sz w:val="32"/>
          <w:szCs w:val="32"/>
        </w:rPr>
        <w:t xml:space="preserve">       （单位公章、法人代表签字：个人签字）</w:t>
      </w:r>
    </w:p>
    <w:p>
      <w:pPr>
        <w:ind w:firstLine="640" w:firstLineChars="200"/>
        <w:jc w:val="left"/>
        <w:rPr>
          <w:rFonts w:ascii="仿宋_GB2312" w:hAnsi="华文仿宋" w:eastAsia="仿宋_GB2312" w:cs="仿宋"/>
          <w:sz w:val="32"/>
          <w:szCs w:val="32"/>
        </w:rPr>
      </w:pPr>
      <w:r>
        <w:rPr>
          <w:rFonts w:hint="eastAsia" w:ascii="仿宋_GB2312" w:hAnsi="华文仿宋" w:eastAsia="仿宋_GB2312" w:cs="仿宋"/>
          <w:sz w:val="32"/>
          <w:szCs w:val="32"/>
        </w:rPr>
        <w:t xml:space="preserve">            </w:t>
      </w:r>
      <w:r>
        <w:rPr>
          <w:rFonts w:hint="eastAsia" w:ascii="仿宋_GB2312" w:hAnsi="华文仿宋" w:eastAsia="仿宋_GB2312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华文仿宋" w:eastAsia="仿宋_GB2312" w:cs="仿宋"/>
          <w:sz w:val="32"/>
          <w:szCs w:val="32"/>
        </w:rPr>
        <w:t xml:space="preserve">  年   月   日 </w:t>
      </w:r>
    </w:p>
    <w:p>
      <w:pPr>
        <w:ind w:firstLine="640" w:firstLineChars="200"/>
        <w:rPr>
          <w:rFonts w:ascii="仿宋_GB2312" w:hAnsi="华文仿宋" w:eastAsia="仿宋_GB2312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</w:p>
    <w:p>
      <w:pPr>
        <w:ind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获得中央财政补贴资金证明</w:t>
      </w:r>
    </w:p>
    <w:p>
      <w:pPr>
        <w:ind w:firstLine="640" w:firstLineChars="200"/>
        <w:jc w:val="center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（样本，以汽车生产企业提供为准）</w:t>
      </w:r>
    </w:p>
    <w:p>
      <w:pPr>
        <w:ind w:firstLine="1040" w:firstLineChars="200"/>
        <w:jc w:val="center"/>
        <w:rPr>
          <w:rFonts w:ascii="仿宋" w:hAnsi="仿宋" w:eastAsia="仿宋" w:cs="仿宋"/>
          <w:color w:val="000000"/>
          <w:sz w:val="52"/>
          <w:szCs w:val="52"/>
        </w:rPr>
      </w:pP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我公司生产的公告名称为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________________________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型号为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_________________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的新能源汽车已于 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日获得中央财政补贴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:_____________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，相关车辆识别代码如下：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___________________________________________________________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。 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此证明所提供内容均真实有效。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附件：中央财政资金拨付文件复印件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（车辆生产企业名称）（公章）</w:t>
      </w:r>
    </w:p>
    <w:p>
      <w:pPr>
        <w:ind w:firstLine="640" w:firstLineChars="200"/>
        <w:jc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附件3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秦皇岛市、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县区新能源汽车发展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和推广应用工作领导小组办公室联系电话</w:t>
      </w:r>
    </w:p>
    <w:tbl>
      <w:tblPr>
        <w:tblStyle w:val="5"/>
        <w:tblpPr w:leftFromText="180" w:rightFromText="180" w:vertAnchor="text" w:tblpX="291" w:tblpY="799"/>
        <w:tblOverlap w:val="never"/>
        <w:tblW w:w="7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4"/>
        <w:gridCol w:w="3300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64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县区</w:t>
            </w:r>
          </w:p>
        </w:tc>
        <w:tc>
          <w:tcPr>
            <w:tcW w:w="330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部门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64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00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市工信局</w:t>
            </w:r>
          </w:p>
        </w:tc>
        <w:tc>
          <w:tcPr>
            <w:tcW w:w="2025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3800056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64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昌黎县</w:t>
            </w:r>
          </w:p>
        </w:tc>
        <w:tc>
          <w:tcPr>
            <w:tcW w:w="3300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发改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局</w:t>
            </w:r>
          </w:p>
        </w:tc>
        <w:tc>
          <w:tcPr>
            <w:tcW w:w="202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464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卢龙县</w:t>
            </w:r>
          </w:p>
        </w:tc>
        <w:tc>
          <w:tcPr>
            <w:tcW w:w="3300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科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工局</w:t>
            </w:r>
          </w:p>
        </w:tc>
        <w:tc>
          <w:tcPr>
            <w:tcW w:w="2025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7139005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464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青龙县</w:t>
            </w:r>
          </w:p>
        </w:tc>
        <w:tc>
          <w:tcPr>
            <w:tcW w:w="3300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科工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局</w:t>
            </w:r>
          </w:p>
        </w:tc>
        <w:tc>
          <w:tcPr>
            <w:tcW w:w="2025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7862398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64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抚宁区</w:t>
            </w:r>
          </w:p>
        </w:tc>
        <w:tc>
          <w:tcPr>
            <w:tcW w:w="3300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科工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局</w:t>
            </w:r>
          </w:p>
        </w:tc>
        <w:tc>
          <w:tcPr>
            <w:tcW w:w="202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7129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6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北戴河新区</w:t>
            </w:r>
          </w:p>
        </w:tc>
        <w:tc>
          <w:tcPr>
            <w:tcW w:w="330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发改局</w:t>
            </w:r>
          </w:p>
        </w:tc>
        <w:tc>
          <w:tcPr>
            <w:tcW w:w="202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3590210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46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海港区</w:t>
            </w:r>
          </w:p>
        </w:tc>
        <w:tc>
          <w:tcPr>
            <w:tcW w:w="330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发改局</w:t>
            </w:r>
          </w:p>
        </w:tc>
        <w:tc>
          <w:tcPr>
            <w:tcW w:w="202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3551531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46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山海关区</w:t>
            </w:r>
          </w:p>
        </w:tc>
        <w:tc>
          <w:tcPr>
            <w:tcW w:w="330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科工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局</w:t>
            </w:r>
          </w:p>
        </w:tc>
        <w:tc>
          <w:tcPr>
            <w:tcW w:w="202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75207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6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北戴河区</w:t>
            </w:r>
          </w:p>
        </w:tc>
        <w:tc>
          <w:tcPr>
            <w:tcW w:w="330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经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发局</w:t>
            </w:r>
          </w:p>
        </w:tc>
        <w:tc>
          <w:tcPr>
            <w:tcW w:w="2025" w:type="dxa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289963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6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开发区</w:t>
            </w:r>
          </w:p>
        </w:tc>
        <w:tc>
          <w:tcPr>
            <w:tcW w:w="330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经发局</w:t>
            </w:r>
          </w:p>
        </w:tc>
        <w:tc>
          <w:tcPr>
            <w:tcW w:w="202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3926679</w:t>
            </w:r>
          </w:p>
        </w:tc>
      </w:tr>
    </w:tbl>
    <w:p>
      <w:pPr>
        <w:jc w:val="center"/>
        <w:rPr>
          <w:rFonts w:ascii="仿宋" w:hAnsi="仿宋" w:eastAsia="仿宋" w:cs="仿宋"/>
          <w:sz w:val="36"/>
          <w:szCs w:val="36"/>
        </w:rPr>
      </w:pPr>
    </w:p>
    <w:p>
      <w:pPr>
        <w:ind w:firstLine="640" w:firstLineChars="200"/>
        <w:rPr>
          <w:rFonts w:ascii="仿宋_GB2312" w:hAnsi="华文仿宋" w:eastAsia="仿宋_GB2312" w:cs="仿宋"/>
          <w:color w:val="333333"/>
          <w:kern w:val="0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_GB2312" w:hAnsi="华文仿宋" w:eastAsia="仿宋_GB2312" w:cs="仿宋"/>
          <w:color w:val="333333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华文仿宋" w:eastAsia="仿宋_GB2312" w:cs="仿宋"/>
          <w:color w:val="333333"/>
          <w:kern w:val="0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Theme="majorEastAsia" w:hAnsiTheme="majorEastAsia" w:eastAsiaTheme="majorEastAsia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5F2093"/>
    <w:multiLevelType w:val="singleLevel"/>
    <w:tmpl w:val="F15F209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3582"/>
    <w:rsid w:val="00247E2B"/>
    <w:rsid w:val="003F7DBB"/>
    <w:rsid w:val="00456D3C"/>
    <w:rsid w:val="006B2B8B"/>
    <w:rsid w:val="006C4512"/>
    <w:rsid w:val="009A38DF"/>
    <w:rsid w:val="009F3582"/>
    <w:rsid w:val="00A22B29"/>
    <w:rsid w:val="00AB680B"/>
    <w:rsid w:val="00BE0D98"/>
    <w:rsid w:val="00C55424"/>
    <w:rsid w:val="00D42A04"/>
    <w:rsid w:val="00F02903"/>
    <w:rsid w:val="00F754A5"/>
    <w:rsid w:val="01CA3351"/>
    <w:rsid w:val="031B0643"/>
    <w:rsid w:val="03A026F1"/>
    <w:rsid w:val="06FE0166"/>
    <w:rsid w:val="07391C3D"/>
    <w:rsid w:val="0A9378AC"/>
    <w:rsid w:val="0D0916E1"/>
    <w:rsid w:val="0EDA756B"/>
    <w:rsid w:val="13395C06"/>
    <w:rsid w:val="13657DBE"/>
    <w:rsid w:val="16750DCF"/>
    <w:rsid w:val="16EE3D8F"/>
    <w:rsid w:val="17271895"/>
    <w:rsid w:val="21CB2705"/>
    <w:rsid w:val="22782AC0"/>
    <w:rsid w:val="249025AE"/>
    <w:rsid w:val="27324084"/>
    <w:rsid w:val="280E3A4C"/>
    <w:rsid w:val="2AC740FD"/>
    <w:rsid w:val="2B44128D"/>
    <w:rsid w:val="2EA32F91"/>
    <w:rsid w:val="2F884B9E"/>
    <w:rsid w:val="2FD604F7"/>
    <w:rsid w:val="30DC1A19"/>
    <w:rsid w:val="30F23E08"/>
    <w:rsid w:val="33087D09"/>
    <w:rsid w:val="347D4A65"/>
    <w:rsid w:val="372E7822"/>
    <w:rsid w:val="384D2E76"/>
    <w:rsid w:val="38FA0892"/>
    <w:rsid w:val="394E4F76"/>
    <w:rsid w:val="3A1B11EE"/>
    <w:rsid w:val="3BD1414F"/>
    <w:rsid w:val="3D4566AF"/>
    <w:rsid w:val="3DD5095E"/>
    <w:rsid w:val="3FEC226F"/>
    <w:rsid w:val="40BF3A56"/>
    <w:rsid w:val="427C161E"/>
    <w:rsid w:val="43AE20DC"/>
    <w:rsid w:val="45E45058"/>
    <w:rsid w:val="46527D48"/>
    <w:rsid w:val="4669584C"/>
    <w:rsid w:val="47A72B34"/>
    <w:rsid w:val="4B5F1380"/>
    <w:rsid w:val="4E71603E"/>
    <w:rsid w:val="507D44CB"/>
    <w:rsid w:val="50CD2964"/>
    <w:rsid w:val="513D14D9"/>
    <w:rsid w:val="517B7572"/>
    <w:rsid w:val="55CC54A7"/>
    <w:rsid w:val="5CC9517F"/>
    <w:rsid w:val="5DE163EA"/>
    <w:rsid w:val="600F5E7A"/>
    <w:rsid w:val="6061184C"/>
    <w:rsid w:val="6063049A"/>
    <w:rsid w:val="62B611FA"/>
    <w:rsid w:val="63C77EEC"/>
    <w:rsid w:val="64E528E6"/>
    <w:rsid w:val="67B94AD4"/>
    <w:rsid w:val="6A6B51CC"/>
    <w:rsid w:val="6AD72885"/>
    <w:rsid w:val="6AE352A0"/>
    <w:rsid w:val="6D5A392B"/>
    <w:rsid w:val="6E9B57D0"/>
    <w:rsid w:val="6F124DBA"/>
    <w:rsid w:val="73525A7C"/>
    <w:rsid w:val="736728B1"/>
    <w:rsid w:val="745D062C"/>
    <w:rsid w:val="746673E6"/>
    <w:rsid w:val="767B4C6D"/>
    <w:rsid w:val="774E7E1B"/>
    <w:rsid w:val="777D4F5C"/>
    <w:rsid w:val="79E650D0"/>
    <w:rsid w:val="7A8B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89</Words>
  <Characters>513</Characters>
  <Lines>4</Lines>
  <Paragraphs>1</Paragraphs>
  <TotalTime>1</TotalTime>
  <ScaleCrop>false</ScaleCrop>
  <LinksUpToDate>false</LinksUpToDate>
  <CharactersWithSpaces>601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2018-06-30T12:45:00Z</dcterms:created>
  <dc:creator>User</dc:creator>
  <cp:lastModifiedBy>abc</cp:lastModifiedBy>
  <cp:lastPrinted>2018-07-26T01:46:00Z</cp:lastPrinted>
  <dcterms:modified xsi:type="dcterms:W3CDTF">2019-07-22T07:55:48Z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